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5D9" w:rsidRPr="000D74A4" w:rsidRDefault="006025D9" w:rsidP="00CA0E35">
      <w:pPr>
        <w:jc w:val="center"/>
        <w:rPr>
          <w:rFonts w:ascii="Trebuchet MS" w:hAnsi="Trebuchet MS"/>
          <w:b/>
          <w:sz w:val="32"/>
          <w:szCs w:val="32"/>
        </w:rPr>
      </w:pPr>
      <w:r w:rsidRPr="000D74A4">
        <w:rPr>
          <w:rFonts w:ascii="Trebuchet MS" w:hAnsi="Trebuchet MS"/>
          <w:b/>
          <w:sz w:val="32"/>
          <w:szCs w:val="32"/>
        </w:rPr>
        <w:t>Ú</w:t>
      </w:r>
      <w:r w:rsidR="00435D9C" w:rsidRPr="000D74A4">
        <w:rPr>
          <w:rFonts w:ascii="Trebuchet MS" w:hAnsi="Trebuchet MS"/>
          <w:b/>
          <w:sz w:val="32"/>
          <w:szCs w:val="32"/>
        </w:rPr>
        <w:t xml:space="preserve">j növendékek beiratkozása a </w:t>
      </w:r>
      <w:proofErr w:type="gramStart"/>
      <w:r w:rsidR="00435D9C" w:rsidRPr="000D74A4">
        <w:rPr>
          <w:rFonts w:ascii="Trebuchet MS" w:hAnsi="Trebuchet MS"/>
          <w:b/>
          <w:sz w:val="32"/>
          <w:szCs w:val="32"/>
        </w:rPr>
        <w:t>202</w:t>
      </w:r>
      <w:r w:rsidR="00450036">
        <w:rPr>
          <w:rFonts w:ascii="Trebuchet MS" w:hAnsi="Trebuchet MS"/>
          <w:b/>
          <w:sz w:val="32"/>
          <w:szCs w:val="32"/>
        </w:rPr>
        <w:t>5−</w:t>
      </w:r>
      <w:r w:rsidR="00435D9C" w:rsidRPr="000D74A4">
        <w:rPr>
          <w:rFonts w:ascii="Trebuchet MS" w:hAnsi="Trebuchet MS"/>
          <w:b/>
          <w:sz w:val="32"/>
          <w:szCs w:val="32"/>
        </w:rPr>
        <w:t>202</w:t>
      </w:r>
      <w:r w:rsidR="00450036">
        <w:rPr>
          <w:rFonts w:ascii="Trebuchet MS" w:hAnsi="Trebuchet MS"/>
          <w:b/>
          <w:sz w:val="32"/>
          <w:szCs w:val="32"/>
        </w:rPr>
        <w:t>6</w:t>
      </w:r>
      <w:r w:rsidR="00435D9C" w:rsidRPr="000D74A4">
        <w:rPr>
          <w:rFonts w:ascii="Trebuchet MS" w:hAnsi="Trebuchet MS"/>
          <w:b/>
          <w:sz w:val="32"/>
          <w:szCs w:val="32"/>
        </w:rPr>
        <w:t>-</w:t>
      </w:r>
      <w:r w:rsidR="00450036">
        <w:rPr>
          <w:rFonts w:ascii="Trebuchet MS" w:hAnsi="Trebuchet MS"/>
          <w:b/>
          <w:sz w:val="32"/>
          <w:szCs w:val="32"/>
        </w:rPr>
        <w:t>o</w:t>
      </w:r>
      <w:r w:rsidRPr="000D74A4">
        <w:rPr>
          <w:rFonts w:ascii="Trebuchet MS" w:hAnsi="Trebuchet MS"/>
          <w:b/>
          <w:sz w:val="32"/>
          <w:szCs w:val="32"/>
        </w:rPr>
        <w:t>s</w:t>
      </w:r>
      <w:proofErr w:type="gramEnd"/>
      <w:r w:rsidRPr="000D74A4">
        <w:rPr>
          <w:rFonts w:ascii="Trebuchet MS" w:hAnsi="Trebuchet MS"/>
          <w:b/>
          <w:sz w:val="32"/>
          <w:szCs w:val="32"/>
        </w:rPr>
        <w:t xml:space="preserve"> tanévre</w:t>
      </w:r>
    </w:p>
    <w:p w:rsidR="006025D9" w:rsidRPr="000D74A4" w:rsidRDefault="006025D9" w:rsidP="00CA0E35">
      <w:pPr>
        <w:jc w:val="center"/>
        <w:rPr>
          <w:rFonts w:ascii="Trebuchet MS" w:hAnsi="Trebuchet MS"/>
          <w:b/>
          <w:sz w:val="32"/>
          <w:szCs w:val="32"/>
        </w:rPr>
      </w:pPr>
      <w:proofErr w:type="gramStart"/>
      <w:r w:rsidRPr="000D74A4">
        <w:rPr>
          <w:rFonts w:ascii="Trebuchet MS" w:hAnsi="Trebuchet MS"/>
          <w:b/>
          <w:sz w:val="32"/>
          <w:szCs w:val="32"/>
        </w:rPr>
        <w:t>a</w:t>
      </w:r>
      <w:proofErr w:type="gramEnd"/>
      <w:r w:rsidRPr="000D74A4">
        <w:rPr>
          <w:rFonts w:ascii="Trebuchet MS" w:hAnsi="Trebuchet MS"/>
          <w:b/>
          <w:sz w:val="32"/>
          <w:szCs w:val="32"/>
        </w:rPr>
        <w:t xml:space="preserve"> békéscsabai zeneiskolába</w:t>
      </w:r>
    </w:p>
    <w:p w:rsidR="006025D9" w:rsidRPr="0053478C" w:rsidRDefault="006025D9" w:rsidP="00CA0E35">
      <w:pPr>
        <w:jc w:val="center"/>
        <w:rPr>
          <w:rFonts w:ascii="Trebuchet MS" w:hAnsi="Trebuchet MS"/>
        </w:rPr>
      </w:pPr>
      <w:r w:rsidRPr="0053478C">
        <w:rPr>
          <w:rFonts w:ascii="Trebuchet MS" w:hAnsi="Trebuchet MS"/>
        </w:rPr>
        <w:t xml:space="preserve"> (Szabadság tér 4.)</w:t>
      </w:r>
    </w:p>
    <w:p w:rsidR="006025D9" w:rsidRDefault="006025D9" w:rsidP="00CA0E35">
      <w:pPr>
        <w:jc w:val="center"/>
        <w:rPr>
          <w:rFonts w:ascii="Trebuchet MS" w:hAnsi="Trebuchet MS"/>
          <w:bCs/>
        </w:rPr>
      </w:pPr>
    </w:p>
    <w:p w:rsidR="006025D9" w:rsidRPr="00A25256" w:rsidRDefault="006025D9" w:rsidP="00A52102">
      <w:pPr>
        <w:jc w:val="both"/>
        <w:rPr>
          <w:rFonts w:ascii="Trebuchet MS" w:hAnsi="Trebuchet MS"/>
          <w:b/>
          <w:sz w:val="12"/>
          <w:szCs w:val="12"/>
        </w:rPr>
      </w:pPr>
    </w:p>
    <w:p w:rsidR="006025D9" w:rsidRPr="00674A20" w:rsidRDefault="006025D9" w:rsidP="00CA0E35">
      <w:pPr>
        <w:jc w:val="both"/>
        <w:rPr>
          <w:rFonts w:ascii="Trebuchet MS" w:hAnsi="Trebuchet MS"/>
          <w:sz w:val="28"/>
          <w:szCs w:val="28"/>
        </w:rPr>
      </w:pPr>
      <w:r w:rsidRPr="00A25256">
        <w:rPr>
          <w:rFonts w:ascii="Trebuchet MS" w:hAnsi="Trebuchet MS"/>
          <w:bCs/>
          <w:color w:val="00B050"/>
          <w:sz w:val="28"/>
          <w:szCs w:val="28"/>
        </w:rPr>
        <w:t xml:space="preserve">A zeneiskolába </w:t>
      </w:r>
      <w:r w:rsidR="00435D9C" w:rsidRPr="00A25256">
        <w:rPr>
          <w:rFonts w:ascii="Trebuchet MS" w:hAnsi="Trebuchet MS"/>
          <w:b/>
          <w:bCs/>
          <w:color w:val="00B050"/>
          <w:sz w:val="28"/>
          <w:szCs w:val="28"/>
        </w:rPr>
        <w:t xml:space="preserve">beiratkozni </w:t>
      </w:r>
      <w:r w:rsidR="00435D9C" w:rsidRPr="00A25256">
        <w:rPr>
          <w:rFonts w:ascii="Trebuchet MS" w:hAnsi="Trebuchet MS"/>
          <w:b/>
          <w:bCs/>
          <w:color w:val="00B050"/>
          <w:sz w:val="32"/>
          <w:szCs w:val="32"/>
        </w:rPr>
        <w:t>202</w:t>
      </w:r>
      <w:r w:rsidR="00450036">
        <w:rPr>
          <w:rFonts w:ascii="Trebuchet MS" w:hAnsi="Trebuchet MS"/>
          <w:b/>
          <w:bCs/>
          <w:color w:val="00B050"/>
          <w:sz w:val="32"/>
          <w:szCs w:val="32"/>
        </w:rPr>
        <w:t>5</w:t>
      </w:r>
      <w:r w:rsidRPr="00A25256">
        <w:rPr>
          <w:rFonts w:ascii="Trebuchet MS" w:hAnsi="Trebuchet MS"/>
          <w:b/>
          <w:bCs/>
          <w:color w:val="00B050"/>
          <w:sz w:val="32"/>
          <w:szCs w:val="32"/>
        </w:rPr>
        <w:t xml:space="preserve">. </w:t>
      </w:r>
      <w:r w:rsidR="000D6266">
        <w:rPr>
          <w:rFonts w:ascii="Trebuchet MS" w:hAnsi="Trebuchet MS"/>
          <w:b/>
          <w:bCs/>
          <w:color w:val="00B050"/>
          <w:sz w:val="32"/>
          <w:szCs w:val="32"/>
        </w:rPr>
        <w:t xml:space="preserve">május </w:t>
      </w:r>
      <w:r w:rsidR="00450036">
        <w:rPr>
          <w:rFonts w:ascii="Trebuchet MS" w:hAnsi="Trebuchet MS"/>
          <w:b/>
          <w:bCs/>
          <w:color w:val="00B050"/>
          <w:sz w:val="32"/>
          <w:szCs w:val="32"/>
        </w:rPr>
        <w:t>8</w:t>
      </w:r>
      <w:r w:rsidR="00435D9C" w:rsidRPr="00A25256">
        <w:rPr>
          <w:rFonts w:ascii="Trebuchet MS" w:hAnsi="Trebuchet MS"/>
          <w:b/>
          <w:bCs/>
          <w:color w:val="00B050"/>
          <w:sz w:val="32"/>
          <w:szCs w:val="32"/>
        </w:rPr>
        <w:t>-</w:t>
      </w:r>
      <w:r w:rsidR="00450036">
        <w:rPr>
          <w:rFonts w:ascii="Trebuchet MS" w:hAnsi="Trebuchet MS"/>
          <w:b/>
          <w:bCs/>
          <w:color w:val="00B050"/>
          <w:sz w:val="32"/>
          <w:szCs w:val="32"/>
        </w:rPr>
        <w:t>á</w:t>
      </w:r>
      <w:r w:rsidR="00435D9C" w:rsidRPr="00A25256">
        <w:rPr>
          <w:rFonts w:ascii="Trebuchet MS" w:hAnsi="Trebuchet MS"/>
          <w:b/>
          <w:bCs/>
          <w:color w:val="00B050"/>
          <w:sz w:val="32"/>
          <w:szCs w:val="32"/>
        </w:rPr>
        <w:t xml:space="preserve">n </w:t>
      </w:r>
      <w:r w:rsidR="004C6AB2" w:rsidRPr="004C6AB2">
        <w:rPr>
          <w:rFonts w:ascii="Trebuchet MS" w:hAnsi="Trebuchet MS"/>
          <w:color w:val="00B050"/>
          <w:sz w:val="28"/>
          <w:szCs w:val="28"/>
        </w:rPr>
        <w:t>(csütörtökön)</w:t>
      </w:r>
      <w:r w:rsidR="004C6AB2">
        <w:rPr>
          <w:rFonts w:ascii="Trebuchet MS" w:hAnsi="Trebuchet MS"/>
          <w:b/>
          <w:bCs/>
          <w:color w:val="00B050"/>
          <w:sz w:val="32"/>
          <w:szCs w:val="32"/>
        </w:rPr>
        <w:t xml:space="preserve"> </w:t>
      </w:r>
      <w:proofErr w:type="gramStart"/>
      <w:r w:rsidR="00435D9C" w:rsidRPr="00A25256">
        <w:rPr>
          <w:rFonts w:ascii="Trebuchet MS" w:hAnsi="Trebuchet MS"/>
          <w:b/>
          <w:bCs/>
          <w:color w:val="00B050"/>
          <w:sz w:val="32"/>
          <w:szCs w:val="32"/>
        </w:rPr>
        <w:t>és</w:t>
      </w:r>
      <w:r w:rsidR="004C25DE">
        <w:rPr>
          <w:rFonts w:ascii="Trebuchet MS" w:hAnsi="Trebuchet MS"/>
          <w:b/>
          <w:bCs/>
          <w:color w:val="00B050"/>
          <w:sz w:val="32"/>
          <w:szCs w:val="32"/>
        </w:rPr>
        <w:t xml:space="preserve">                       </w:t>
      </w:r>
      <w:r w:rsidR="00435D9C" w:rsidRPr="00A25256">
        <w:rPr>
          <w:rFonts w:ascii="Trebuchet MS" w:hAnsi="Trebuchet MS"/>
          <w:b/>
          <w:bCs/>
          <w:color w:val="00B050"/>
          <w:sz w:val="32"/>
          <w:szCs w:val="32"/>
        </w:rPr>
        <w:t xml:space="preserve"> </w:t>
      </w:r>
      <w:r w:rsidR="004C6AB2">
        <w:rPr>
          <w:rFonts w:ascii="Trebuchet MS" w:hAnsi="Trebuchet MS"/>
          <w:b/>
          <w:bCs/>
          <w:color w:val="00B050"/>
          <w:sz w:val="32"/>
          <w:szCs w:val="32"/>
        </w:rPr>
        <w:t>202</w:t>
      </w:r>
      <w:r w:rsidR="00450036">
        <w:rPr>
          <w:rFonts w:ascii="Trebuchet MS" w:hAnsi="Trebuchet MS"/>
          <w:b/>
          <w:bCs/>
          <w:color w:val="00B050"/>
          <w:sz w:val="32"/>
          <w:szCs w:val="32"/>
        </w:rPr>
        <w:t>5</w:t>
      </w:r>
      <w:r w:rsidR="004C6AB2">
        <w:rPr>
          <w:rFonts w:ascii="Trebuchet MS" w:hAnsi="Trebuchet MS"/>
          <w:b/>
          <w:bCs/>
          <w:color w:val="00B050"/>
          <w:sz w:val="32"/>
          <w:szCs w:val="32"/>
        </w:rPr>
        <w:t>.</w:t>
      </w:r>
      <w:proofErr w:type="gramEnd"/>
      <w:r w:rsidR="004C6AB2">
        <w:rPr>
          <w:rFonts w:ascii="Trebuchet MS" w:hAnsi="Trebuchet MS"/>
          <w:b/>
          <w:bCs/>
          <w:color w:val="00B050"/>
          <w:sz w:val="32"/>
          <w:szCs w:val="32"/>
        </w:rPr>
        <w:t xml:space="preserve"> </w:t>
      </w:r>
      <w:r w:rsidR="00450036">
        <w:rPr>
          <w:rFonts w:ascii="Trebuchet MS" w:hAnsi="Trebuchet MS"/>
          <w:b/>
          <w:bCs/>
          <w:color w:val="00B050"/>
          <w:sz w:val="32"/>
          <w:szCs w:val="32"/>
        </w:rPr>
        <w:t>május 9</w:t>
      </w:r>
      <w:r w:rsidR="004C6AB2">
        <w:rPr>
          <w:rFonts w:ascii="Trebuchet MS" w:hAnsi="Trebuchet MS"/>
          <w:b/>
          <w:bCs/>
          <w:color w:val="00B050"/>
          <w:sz w:val="32"/>
          <w:szCs w:val="32"/>
        </w:rPr>
        <w:t>-én</w:t>
      </w:r>
      <w:r w:rsidRPr="00A25256">
        <w:rPr>
          <w:rFonts w:ascii="Trebuchet MS" w:hAnsi="Trebuchet MS"/>
          <w:color w:val="00B050"/>
          <w:sz w:val="28"/>
          <w:szCs w:val="28"/>
        </w:rPr>
        <w:t xml:space="preserve"> (</w:t>
      </w:r>
      <w:r w:rsidR="00435D9C" w:rsidRPr="00A25256">
        <w:rPr>
          <w:rFonts w:ascii="Trebuchet MS" w:hAnsi="Trebuchet MS"/>
          <w:color w:val="00B050"/>
          <w:sz w:val="28"/>
          <w:szCs w:val="28"/>
        </w:rPr>
        <w:t>pénteken</w:t>
      </w:r>
      <w:r w:rsidRPr="00A25256">
        <w:rPr>
          <w:rFonts w:ascii="Trebuchet MS" w:hAnsi="Trebuchet MS"/>
          <w:color w:val="00B050"/>
          <w:sz w:val="28"/>
          <w:szCs w:val="28"/>
        </w:rPr>
        <w:t xml:space="preserve">) </w:t>
      </w:r>
      <w:r w:rsidRPr="004C6AB2">
        <w:rPr>
          <w:rFonts w:ascii="Trebuchet MS" w:hAnsi="Trebuchet MS"/>
          <w:b/>
          <w:bCs/>
          <w:color w:val="00B050"/>
          <w:sz w:val="32"/>
          <w:szCs w:val="32"/>
        </w:rPr>
        <w:t>14.00 és 18.00 óra között</w:t>
      </w:r>
      <w:r w:rsidRPr="00674A20">
        <w:rPr>
          <w:rFonts w:ascii="Trebuchet MS" w:hAnsi="Trebuchet MS"/>
          <w:b/>
          <w:bCs/>
          <w:sz w:val="28"/>
          <w:szCs w:val="28"/>
        </w:rPr>
        <w:t>,</w:t>
      </w:r>
      <w:r w:rsidRPr="00674A20">
        <w:rPr>
          <w:rFonts w:ascii="Trebuchet MS" w:hAnsi="Trebuchet MS"/>
          <w:sz w:val="28"/>
          <w:szCs w:val="28"/>
        </w:rPr>
        <w:t xml:space="preserve"> </w:t>
      </w:r>
      <w:r w:rsidRPr="00674A20">
        <w:rPr>
          <w:rFonts w:ascii="Trebuchet MS" w:hAnsi="Trebuchet MS"/>
          <w:bCs/>
          <w:sz w:val="28"/>
          <w:szCs w:val="28"/>
        </w:rPr>
        <w:t xml:space="preserve">a jelentkezési lap kitöltésével </w:t>
      </w:r>
      <w:r w:rsidRPr="00674A20">
        <w:rPr>
          <w:rFonts w:ascii="Trebuchet MS" w:hAnsi="Trebuchet MS"/>
          <w:sz w:val="28"/>
          <w:szCs w:val="28"/>
        </w:rPr>
        <w:t>lehet</w:t>
      </w:r>
      <w:r w:rsidR="004C6AB2">
        <w:rPr>
          <w:rFonts w:ascii="Trebuchet MS" w:hAnsi="Trebuchet MS"/>
          <w:sz w:val="28"/>
          <w:szCs w:val="28"/>
        </w:rPr>
        <w:t>.</w:t>
      </w:r>
      <w:r w:rsidRPr="00674A20">
        <w:rPr>
          <w:rFonts w:ascii="Trebuchet MS" w:hAnsi="Trebuchet MS"/>
          <w:sz w:val="28"/>
          <w:szCs w:val="28"/>
        </w:rPr>
        <w:t xml:space="preserve"> </w:t>
      </w:r>
    </w:p>
    <w:p w:rsidR="006025D9" w:rsidRPr="00674A20" w:rsidRDefault="006025D9" w:rsidP="00CA0E35">
      <w:pPr>
        <w:jc w:val="both"/>
        <w:rPr>
          <w:rFonts w:ascii="Trebuchet MS" w:hAnsi="Trebuchet MS"/>
          <w:sz w:val="28"/>
          <w:szCs w:val="28"/>
        </w:rPr>
      </w:pPr>
      <w:r w:rsidRPr="00674A20">
        <w:rPr>
          <w:rFonts w:ascii="Trebuchet MS" w:hAnsi="Trebuchet MS"/>
          <w:sz w:val="28"/>
          <w:szCs w:val="28"/>
        </w:rPr>
        <w:t>A</w:t>
      </w:r>
      <w:r w:rsidRPr="00674A20">
        <w:rPr>
          <w:rFonts w:ascii="Trebuchet MS" w:hAnsi="Trebuchet MS"/>
          <w:bCs/>
          <w:sz w:val="28"/>
          <w:szCs w:val="28"/>
        </w:rPr>
        <w:t xml:space="preserve"> </w:t>
      </w:r>
      <w:r w:rsidR="004C6AB2">
        <w:rPr>
          <w:rFonts w:ascii="Trebuchet MS" w:hAnsi="Trebuchet MS"/>
          <w:bCs/>
          <w:sz w:val="28"/>
          <w:szCs w:val="28"/>
        </w:rPr>
        <w:t xml:space="preserve">rövid </w:t>
      </w:r>
      <w:r w:rsidRPr="00674A20">
        <w:rPr>
          <w:rFonts w:ascii="Trebuchet MS" w:hAnsi="Trebuchet MS"/>
          <w:bCs/>
          <w:sz w:val="28"/>
          <w:szCs w:val="28"/>
        </w:rPr>
        <w:t>felvételi meghallgatás</w:t>
      </w:r>
      <w:r w:rsidRPr="00674A20">
        <w:rPr>
          <w:rFonts w:ascii="Trebuchet MS" w:hAnsi="Trebuchet MS"/>
          <w:sz w:val="28"/>
          <w:szCs w:val="28"/>
        </w:rPr>
        <w:t xml:space="preserve">on vizsgáljuk a ritmusérzéket és a zenei hallást. Kérjük, hogy a jelentkező gyermekek egy-két dal eléneklésével készüljenek! </w:t>
      </w:r>
    </w:p>
    <w:p w:rsidR="006025D9" w:rsidRPr="00674A20" w:rsidRDefault="006025D9" w:rsidP="00CA0E35">
      <w:pPr>
        <w:jc w:val="both"/>
        <w:rPr>
          <w:rFonts w:ascii="Trebuchet MS" w:hAnsi="Trebuchet MS"/>
          <w:sz w:val="28"/>
          <w:szCs w:val="28"/>
        </w:rPr>
      </w:pPr>
    </w:p>
    <w:p w:rsidR="006025D9" w:rsidRPr="0025554C" w:rsidRDefault="006025D9" w:rsidP="00CA0E35">
      <w:pPr>
        <w:jc w:val="both"/>
        <w:rPr>
          <w:rFonts w:ascii="Trebuchet MS" w:hAnsi="Trebuchet MS"/>
          <w:i/>
          <w:sz w:val="28"/>
          <w:szCs w:val="28"/>
        </w:rPr>
      </w:pPr>
      <w:r w:rsidRPr="00A25256">
        <w:rPr>
          <w:rFonts w:ascii="Trebuchet MS" w:hAnsi="Trebuchet MS"/>
          <w:b/>
          <w:color w:val="C00000"/>
          <w:sz w:val="36"/>
          <w:szCs w:val="36"/>
        </w:rPr>
        <w:t>Z</w:t>
      </w:r>
      <w:r w:rsidR="0025554C" w:rsidRPr="00A25256">
        <w:rPr>
          <w:rFonts w:ascii="Trebuchet MS" w:hAnsi="Trebuchet MS"/>
          <w:b/>
          <w:color w:val="C00000"/>
          <w:sz w:val="36"/>
          <w:szCs w:val="36"/>
        </w:rPr>
        <w:t>ENEI ELŐKÉPZŐBE</w:t>
      </w:r>
      <w:r w:rsidRPr="00A25256">
        <w:rPr>
          <w:rFonts w:ascii="Trebuchet MS" w:hAnsi="Trebuchet MS"/>
          <w:color w:val="C00000"/>
          <w:sz w:val="28"/>
          <w:szCs w:val="28"/>
        </w:rPr>
        <w:t xml:space="preserve"> </w:t>
      </w:r>
      <w:r w:rsidRPr="0025554C">
        <w:rPr>
          <w:rFonts w:ascii="Trebuchet MS" w:hAnsi="Trebuchet MS"/>
          <w:color w:val="FF0000"/>
          <w:sz w:val="28"/>
          <w:szCs w:val="28"/>
        </w:rPr>
        <w:t>várjuk azokat a gyermekeket, akik a következő tanévben az 1</w:t>
      </w:r>
      <w:proofErr w:type="gramStart"/>
      <w:r w:rsidRPr="0025554C">
        <w:rPr>
          <w:rFonts w:ascii="Trebuchet MS" w:hAnsi="Trebuchet MS"/>
          <w:color w:val="FF0000"/>
          <w:sz w:val="28"/>
          <w:szCs w:val="28"/>
        </w:rPr>
        <w:t>.,</w:t>
      </w:r>
      <w:proofErr w:type="gramEnd"/>
      <w:r w:rsidRPr="0025554C">
        <w:rPr>
          <w:rFonts w:ascii="Trebuchet MS" w:hAnsi="Trebuchet MS"/>
          <w:color w:val="FF0000"/>
          <w:sz w:val="28"/>
          <w:szCs w:val="28"/>
        </w:rPr>
        <w:t xml:space="preserve"> vagy a 2. osztályt kezdik az általános iskolában. </w:t>
      </w:r>
      <w:r w:rsidRPr="0025554C">
        <w:rPr>
          <w:rFonts w:ascii="Trebuchet MS" w:hAnsi="Trebuchet MS"/>
          <w:i/>
          <w:sz w:val="28"/>
          <w:szCs w:val="28"/>
        </w:rPr>
        <w:t xml:space="preserve">Az előképzős növendékek csoportos szolfézs órán sajátítják el, játékos formában a zenei alapismereteket, illetve a zenei írás-olvasást. (2x45 perc/hét) Párhuzamosan az előképzővel, a hangszeres tanulmányok elkezdése, általános iskola 2. osztályában mondható </w:t>
      </w:r>
      <w:proofErr w:type="gramStart"/>
      <w:r w:rsidRPr="0025554C">
        <w:rPr>
          <w:rFonts w:ascii="Trebuchet MS" w:hAnsi="Trebuchet MS"/>
          <w:i/>
          <w:sz w:val="28"/>
          <w:szCs w:val="28"/>
        </w:rPr>
        <w:t>ideálisnak</w:t>
      </w:r>
      <w:proofErr w:type="gramEnd"/>
      <w:r w:rsidRPr="0025554C">
        <w:rPr>
          <w:rFonts w:ascii="Trebuchet MS" w:hAnsi="Trebuchet MS"/>
          <w:i/>
          <w:sz w:val="28"/>
          <w:szCs w:val="28"/>
        </w:rPr>
        <w:t>. E kérdésben érdemes a választandó hangszeres tanár véleményét is kikérni.</w:t>
      </w:r>
    </w:p>
    <w:p w:rsidR="006025D9" w:rsidRPr="00674A20" w:rsidRDefault="006025D9" w:rsidP="00CA0E35">
      <w:pPr>
        <w:jc w:val="both"/>
        <w:rPr>
          <w:rFonts w:ascii="Trebuchet MS" w:hAnsi="Trebuchet MS"/>
          <w:color w:val="FF0000"/>
          <w:sz w:val="28"/>
          <w:szCs w:val="28"/>
        </w:rPr>
      </w:pPr>
    </w:p>
    <w:p w:rsidR="006025D9" w:rsidRPr="0025554C" w:rsidRDefault="006025D9" w:rsidP="00CA0E35">
      <w:pPr>
        <w:jc w:val="both"/>
        <w:rPr>
          <w:rFonts w:ascii="Trebuchet MS" w:hAnsi="Trebuchet MS"/>
          <w:color w:val="FF0000"/>
          <w:spacing w:val="-6"/>
          <w:sz w:val="28"/>
          <w:szCs w:val="28"/>
        </w:rPr>
      </w:pPr>
      <w:r w:rsidRPr="0025554C">
        <w:rPr>
          <w:rFonts w:ascii="Trebuchet MS" w:hAnsi="Trebuchet MS"/>
          <w:color w:val="FF0000"/>
          <w:spacing w:val="-6"/>
          <w:sz w:val="28"/>
          <w:szCs w:val="28"/>
        </w:rPr>
        <w:t xml:space="preserve">3. osztályos, ill. magasabb évfolyamra járó diákok is jelentkezhetnek, ők egyidejűleg kezdik meg az előképzőt követő </w:t>
      </w:r>
      <w:r w:rsidR="0025554C" w:rsidRPr="00A25256">
        <w:rPr>
          <w:rFonts w:ascii="Trebuchet MS" w:hAnsi="Trebuchet MS"/>
          <w:b/>
          <w:color w:val="C00000"/>
          <w:spacing w:val="-6"/>
          <w:sz w:val="36"/>
          <w:szCs w:val="36"/>
        </w:rPr>
        <w:t>SZOLFÉZS- és HANGSZERES</w:t>
      </w:r>
      <w:r w:rsidR="0025554C" w:rsidRPr="00A25256">
        <w:rPr>
          <w:rFonts w:ascii="Trebuchet MS" w:hAnsi="Trebuchet MS"/>
          <w:color w:val="C00000"/>
          <w:spacing w:val="-6"/>
          <w:sz w:val="28"/>
          <w:szCs w:val="28"/>
        </w:rPr>
        <w:t xml:space="preserve"> </w:t>
      </w:r>
      <w:r w:rsidRPr="0025554C">
        <w:rPr>
          <w:rFonts w:ascii="Trebuchet MS" w:hAnsi="Trebuchet MS"/>
          <w:color w:val="FF0000"/>
          <w:spacing w:val="-6"/>
          <w:sz w:val="28"/>
          <w:szCs w:val="28"/>
        </w:rPr>
        <w:t xml:space="preserve">tanulmányaikat. </w:t>
      </w:r>
    </w:p>
    <w:p w:rsidR="006025D9" w:rsidRPr="00674A20" w:rsidRDefault="006025D9" w:rsidP="00CA0E35">
      <w:pPr>
        <w:jc w:val="both"/>
        <w:rPr>
          <w:rFonts w:ascii="Trebuchet MS" w:hAnsi="Trebuchet MS"/>
          <w:sz w:val="28"/>
          <w:szCs w:val="28"/>
        </w:rPr>
      </w:pPr>
      <w:r w:rsidRPr="00674A20">
        <w:rPr>
          <w:rFonts w:ascii="Trebuchet MS" w:hAnsi="Trebuchet MS"/>
          <w:sz w:val="28"/>
          <w:szCs w:val="28"/>
        </w:rPr>
        <w:t>(2x30 perc egyéni óra + 2x45 perc csoportos óra/hét)</w:t>
      </w:r>
    </w:p>
    <w:p w:rsidR="006025D9" w:rsidRPr="00A25256" w:rsidRDefault="006025D9" w:rsidP="00765746">
      <w:pPr>
        <w:jc w:val="both"/>
        <w:rPr>
          <w:rFonts w:ascii="Trebuchet MS" w:hAnsi="Trebuchet MS"/>
          <w:color w:val="00B050"/>
          <w:sz w:val="28"/>
          <w:szCs w:val="28"/>
        </w:rPr>
      </w:pPr>
      <w:r w:rsidRPr="00AC63BF">
        <w:rPr>
          <w:rFonts w:ascii="Trebuchet MS" w:hAnsi="Trebuchet MS"/>
          <w:color w:val="FF0000"/>
          <w:sz w:val="28"/>
          <w:szCs w:val="28"/>
        </w:rPr>
        <w:t xml:space="preserve">Választható tanszakok: </w:t>
      </w:r>
      <w:r w:rsidRPr="00A25256">
        <w:rPr>
          <w:rFonts w:ascii="Trebuchet MS" w:hAnsi="Trebuchet MS"/>
          <w:i/>
          <w:color w:val="00B050"/>
          <w:sz w:val="28"/>
          <w:szCs w:val="28"/>
        </w:rPr>
        <w:t xml:space="preserve">zongora, hegedű, </w:t>
      </w:r>
      <w:r w:rsidR="00E76DD6" w:rsidRPr="00A25256">
        <w:rPr>
          <w:rFonts w:ascii="Trebuchet MS" w:hAnsi="Trebuchet MS"/>
          <w:i/>
          <w:color w:val="00B050"/>
          <w:sz w:val="28"/>
          <w:szCs w:val="28"/>
        </w:rPr>
        <w:t xml:space="preserve">nagybőgő, </w:t>
      </w:r>
      <w:r w:rsidRPr="00A25256">
        <w:rPr>
          <w:rFonts w:ascii="Trebuchet MS" w:hAnsi="Trebuchet MS"/>
          <w:i/>
          <w:color w:val="00B050"/>
          <w:sz w:val="28"/>
          <w:szCs w:val="28"/>
        </w:rPr>
        <w:t>furulya, fuvola, oboa, klarinét, fagott, trombita, kürt, tenorkürt, tuba, népi ének, gitár.</w:t>
      </w:r>
    </w:p>
    <w:p w:rsidR="006025D9" w:rsidRPr="00A25256" w:rsidRDefault="006025D9" w:rsidP="00765746">
      <w:pPr>
        <w:jc w:val="both"/>
        <w:rPr>
          <w:rFonts w:ascii="Trebuchet MS" w:hAnsi="Trebuchet MS"/>
          <w:color w:val="00B050"/>
          <w:sz w:val="28"/>
          <w:szCs w:val="28"/>
        </w:rPr>
      </w:pPr>
      <w:r w:rsidRPr="00674A20">
        <w:rPr>
          <w:rFonts w:ascii="Trebuchet MS" w:hAnsi="Trebuchet MS"/>
          <w:sz w:val="28"/>
          <w:szCs w:val="28"/>
        </w:rPr>
        <w:t xml:space="preserve">Felső tagozatos korban az alábbi tanszakokon lehet még tanulni: </w:t>
      </w:r>
      <w:r w:rsidRPr="00A25256">
        <w:rPr>
          <w:rFonts w:ascii="Trebuchet MS" w:hAnsi="Trebuchet MS"/>
          <w:i/>
          <w:color w:val="00B050"/>
          <w:sz w:val="28"/>
          <w:szCs w:val="28"/>
        </w:rPr>
        <w:t>szaxofon, harsona, orgona.</w:t>
      </w:r>
    </w:p>
    <w:p w:rsidR="006025D9" w:rsidRPr="00674A20" w:rsidRDefault="006025D9" w:rsidP="00765746">
      <w:pPr>
        <w:jc w:val="both"/>
        <w:rPr>
          <w:rFonts w:ascii="Trebuchet MS" w:hAnsi="Trebuchet MS"/>
          <w:sz w:val="28"/>
          <w:szCs w:val="28"/>
        </w:rPr>
      </w:pPr>
      <w:r w:rsidRPr="00674A20">
        <w:rPr>
          <w:rFonts w:ascii="Trebuchet MS" w:hAnsi="Trebuchet MS"/>
          <w:sz w:val="28"/>
          <w:szCs w:val="28"/>
        </w:rPr>
        <w:t xml:space="preserve">14 éves kortól ajánljuk: </w:t>
      </w:r>
      <w:r w:rsidRPr="00A25256">
        <w:rPr>
          <w:rFonts w:ascii="Trebuchet MS" w:hAnsi="Trebuchet MS"/>
          <w:i/>
          <w:color w:val="00B050"/>
          <w:sz w:val="28"/>
          <w:szCs w:val="28"/>
        </w:rPr>
        <w:t>magánének</w:t>
      </w:r>
      <w:r w:rsidRPr="00674A20">
        <w:rPr>
          <w:rFonts w:ascii="Trebuchet MS" w:hAnsi="Trebuchet MS"/>
          <w:i/>
          <w:sz w:val="28"/>
          <w:szCs w:val="28"/>
        </w:rPr>
        <w:t>.</w:t>
      </w:r>
    </w:p>
    <w:p w:rsidR="006025D9" w:rsidRPr="004C6AB2" w:rsidRDefault="006025D9" w:rsidP="00CA0E35">
      <w:pPr>
        <w:jc w:val="both"/>
        <w:rPr>
          <w:rFonts w:ascii="Trebuchet MS" w:hAnsi="Trebuchet MS"/>
          <w:sz w:val="10"/>
          <w:szCs w:val="10"/>
        </w:rPr>
      </w:pPr>
    </w:p>
    <w:p w:rsidR="006025D9" w:rsidRPr="00674A20" w:rsidRDefault="006025D9" w:rsidP="00CA0E35">
      <w:pPr>
        <w:jc w:val="both"/>
        <w:rPr>
          <w:rFonts w:ascii="Trebuchet MS" w:hAnsi="Trebuchet MS"/>
          <w:sz w:val="28"/>
          <w:szCs w:val="28"/>
        </w:rPr>
      </w:pPr>
      <w:r w:rsidRPr="00AC63BF">
        <w:rPr>
          <w:rFonts w:ascii="Trebuchet MS" w:hAnsi="Trebuchet MS"/>
          <w:color w:val="FF0000"/>
          <w:sz w:val="28"/>
          <w:szCs w:val="28"/>
          <w:u w:val="single"/>
        </w:rPr>
        <w:t xml:space="preserve">A </w:t>
      </w:r>
      <w:r w:rsidR="00AC63BF" w:rsidRPr="00A25256">
        <w:rPr>
          <w:rFonts w:ascii="Trebuchet MS" w:hAnsi="Trebuchet MS"/>
          <w:b/>
          <w:color w:val="C00000"/>
          <w:sz w:val="36"/>
          <w:szCs w:val="36"/>
          <w:u w:val="single"/>
        </w:rPr>
        <w:t>ZENEÓVODAI</w:t>
      </w:r>
      <w:r w:rsidRPr="00AC63BF">
        <w:rPr>
          <w:rFonts w:ascii="Trebuchet MS" w:hAnsi="Trebuchet MS"/>
          <w:color w:val="FF0000"/>
          <w:sz w:val="28"/>
          <w:szCs w:val="28"/>
          <w:u w:val="single"/>
        </w:rPr>
        <w:t xml:space="preserve"> beiratkozás szeptemberben történik.</w:t>
      </w:r>
      <w:r w:rsidR="004C25DE" w:rsidRPr="004C25DE">
        <w:rPr>
          <w:rFonts w:ascii="Trebuchet MS" w:hAnsi="Trebuchet MS"/>
          <w:color w:val="FF0000"/>
          <w:sz w:val="28"/>
          <w:szCs w:val="28"/>
        </w:rPr>
        <w:t xml:space="preserve"> </w:t>
      </w:r>
      <w:r w:rsidRPr="00674A20">
        <w:rPr>
          <w:rFonts w:ascii="Trebuchet MS" w:hAnsi="Trebuchet MS"/>
          <w:sz w:val="28"/>
          <w:szCs w:val="28"/>
        </w:rPr>
        <w:t>A zeneóvodai f</w:t>
      </w:r>
      <w:r w:rsidR="00435D9C">
        <w:rPr>
          <w:rFonts w:ascii="Trebuchet MS" w:hAnsi="Trebuchet MS"/>
          <w:sz w:val="28"/>
          <w:szCs w:val="28"/>
        </w:rPr>
        <w:t>oglalkozásokat a 202</w:t>
      </w:r>
      <w:r w:rsidR="00450036">
        <w:rPr>
          <w:rFonts w:ascii="Trebuchet MS" w:hAnsi="Trebuchet MS"/>
          <w:sz w:val="28"/>
          <w:szCs w:val="28"/>
        </w:rPr>
        <w:t>5</w:t>
      </w:r>
      <w:bookmarkStart w:id="0" w:name="_GoBack"/>
      <w:bookmarkEnd w:id="0"/>
      <w:r w:rsidRPr="00674A20">
        <w:rPr>
          <w:rFonts w:ascii="Trebuchet MS" w:hAnsi="Trebuchet MS"/>
          <w:sz w:val="28"/>
          <w:szCs w:val="28"/>
        </w:rPr>
        <w:t xml:space="preserve"> szeptemberében nagycsoportot kezdő kisgyermekeknek javasoljuk.</w:t>
      </w:r>
    </w:p>
    <w:p w:rsidR="006025D9" w:rsidRPr="00674A20" w:rsidRDefault="00A25256" w:rsidP="00A25256">
      <w:pPr>
        <w:tabs>
          <w:tab w:val="left" w:pos="1575"/>
        </w:tabs>
        <w:jc w:val="both"/>
        <w:rPr>
          <w:rFonts w:ascii="Trebuchet MS" w:hAnsi="Trebuchet MS"/>
          <w:color w:val="FF0000"/>
          <w:sz w:val="28"/>
          <w:szCs w:val="28"/>
        </w:rPr>
      </w:pPr>
      <w:r w:rsidRPr="00A25256">
        <w:rPr>
          <w:rFonts w:ascii="Trebuchet MS" w:hAnsi="Trebuchet MS"/>
          <w:noProof/>
          <w:color w:val="E36C0A" w:themeColor="accent6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-75565</wp:posOffset>
                </wp:positionH>
                <wp:positionV relativeFrom="paragraph">
                  <wp:posOffset>100965</wp:posOffset>
                </wp:positionV>
                <wp:extent cx="6685200" cy="914400"/>
                <wp:effectExtent l="0" t="0" r="20955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200" cy="914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7BF90A" id="Téglalap 1" o:spid="_x0000_s1026" style="position:absolute;margin-left:-5.95pt;margin-top:7.95pt;width:526.4pt;height:1in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" fillcolor="#d6e3bc [1302]" strokecolor="#243f60 [1604]" strokeweight="2pt">
                <w10:wrap anchorx="margin"/>
              </v:rect>
            </w:pict>
          </mc:Fallback>
        </mc:AlternateContent>
      </w:r>
      <w:r>
        <w:rPr>
          <w:rFonts w:ascii="Trebuchet MS" w:hAnsi="Trebuchet MS"/>
          <w:color w:val="FF0000"/>
          <w:sz w:val="28"/>
          <w:szCs w:val="28"/>
        </w:rPr>
        <w:tab/>
      </w:r>
    </w:p>
    <w:p w:rsidR="006025D9" w:rsidRPr="00674A20" w:rsidRDefault="006025D9" w:rsidP="00A52102">
      <w:pPr>
        <w:jc w:val="both"/>
        <w:rPr>
          <w:rFonts w:ascii="Trebuchet MS" w:hAnsi="Trebuchet MS"/>
          <w:sz w:val="28"/>
          <w:szCs w:val="28"/>
        </w:rPr>
      </w:pPr>
      <w:r w:rsidRPr="00CA6989">
        <w:rPr>
          <w:rFonts w:ascii="Trebuchet MS" w:hAnsi="Trebuchet MS"/>
          <w:b/>
          <w:sz w:val="32"/>
          <w:szCs w:val="32"/>
        </w:rPr>
        <w:t>Beiratkozási lapot</w:t>
      </w:r>
      <w:r w:rsidRPr="00CA6989">
        <w:rPr>
          <w:rFonts w:ascii="Trebuchet MS" w:hAnsi="Trebuchet MS"/>
          <w:sz w:val="32"/>
          <w:szCs w:val="32"/>
        </w:rPr>
        <w:t xml:space="preserve"> a zeneiskola portáján kérhetnek</w:t>
      </w:r>
      <w:r w:rsidR="00A25256" w:rsidRPr="00CA6989">
        <w:rPr>
          <w:rFonts w:ascii="Trebuchet MS" w:hAnsi="Trebuchet MS"/>
          <w:sz w:val="32"/>
          <w:szCs w:val="32"/>
        </w:rPr>
        <w:t xml:space="preserve">, vagy az </w:t>
      </w:r>
      <w:r w:rsidR="004C6AB2">
        <w:rPr>
          <w:rFonts w:ascii="Trebuchet MS" w:hAnsi="Trebuchet MS"/>
          <w:sz w:val="32"/>
          <w:szCs w:val="32"/>
        </w:rPr>
        <w:t>zene</w:t>
      </w:r>
      <w:r w:rsidR="00A25256" w:rsidRPr="00CA6989">
        <w:rPr>
          <w:rFonts w:ascii="Trebuchet MS" w:hAnsi="Trebuchet MS"/>
          <w:sz w:val="32"/>
          <w:szCs w:val="32"/>
        </w:rPr>
        <w:t>iskola honlapjáról tölthetik le</w:t>
      </w:r>
      <w:r w:rsidRPr="00CA6989">
        <w:rPr>
          <w:rFonts w:ascii="Trebuchet MS" w:hAnsi="Trebuchet MS"/>
          <w:sz w:val="32"/>
          <w:szCs w:val="32"/>
        </w:rPr>
        <w:t>.</w:t>
      </w:r>
      <w:r w:rsidRPr="00CA6989">
        <w:rPr>
          <w:rFonts w:ascii="Trebuchet MS" w:hAnsi="Trebuchet MS"/>
          <w:sz w:val="28"/>
          <w:szCs w:val="28"/>
        </w:rPr>
        <w:t xml:space="preserve"> </w:t>
      </w:r>
      <w:r w:rsidR="00A25256">
        <w:rPr>
          <w:rFonts w:ascii="Trebuchet MS" w:hAnsi="Trebuchet MS"/>
          <w:sz w:val="28"/>
          <w:szCs w:val="28"/>
        </w:rPr>
        <w:t xml:space="preserve">A </w:t>
      </w:r>
      <w:r w:rsidRPr="00674A20">
        <w:rPr>
          <w:rFonts w:ascii="Trebuchet MS" w:hAnsi="Trebuchet MS"/>
          <w:sz w:val="28"/>
          <w:szCs w:val="28"/>
        </w:rPr>
        <w:t>kitöltéséhez szükség</w:t>
      </w:r>
      <w:r w:rsidR="00A25256">
        <w:rPr>
          <w:rFonts w:ascii="Trebuchet MS" w:hAnsi="Trebuchet MS"/>
          <w:sz w:val="28"/>
          <w:szCs w:val="28"/>
        </w:rPr>
        <w:t>es a</w:t>
      </w:r>
      <w:r w:rsidRPr="00674A20">
        <w:rPr>
          <w:rFonts w:ascii="Trebuchet MS" w:hAnsi="Trebuchet MS"/>
          <w:sz w:val="28"/>
          <w:szCs w:val="28"/>
        </w:rPr>
        <w:t xml:space="preserve"> gyermekük </w:t>
      </w:r>
      <w:r w:rsidRPr="00674A20">
        <w:rPr>
          <w:rFonts w:ascii="Trebuchet MS" w:hAnsi="Trebuchet MS"/>
          <w:b/>
          <w:sz w:val="28"/>
          <w:szCs w:val="28"/>
        </w:rPr>
        <w:t>oktatási azonosító szám</w:t>
      </w:r>
      <w:r w:rsidR="00A25256">
        <w:rPr>
          <w:rFonts w:ascii="Trebuchet MS" w:hAnsi="Trebuchet MS"/>
          <w:b/>
          <w:sz w:val="28"/>
          <w:szCs w:val="28"/>
        </w:rPr>
        <w:t>a</w:t>
      </w:r>
      <w:r w:rsidRPr="00674A20">
        <w:rPr>
          <w:rFonts w:ascii="Trebuchet MS" w:hAnsi="Trebuchet MS"/>
          <w:b/>
          <w:sz w:val="28"/>
          <w:szCs w:val="28"/>
        </w:rPr>
        <w:t>, TAJ szám</w:t>
      </w:r>
      <w:r w:rsidR="00A25256">
        <w:rPr>
          <w:rFonts w:ascii="Trebuchet MS" w:hAnsi="Trebuchet MS"/>
          <w:b/>
          <w:sz w:val="28"/>
          <w:szCs w:val="28"/>
        </w:rPr>
        <w:t>a</w:t>
      </w:r>
      <w:r w:rsidRPr="00674A20">
        <w:rPr>
          <w:rFonts w:ascii="Trebuchet MS" w:hAnsi="Trebuchet MS"/>
          <w:b/>
          <w:sz w:val="28"/>
          <w:szCs w:val="28"/>
        </w:rPr>
        <w:t xml:space="preserve"> </w:t>
      </w:r>
      <w:r w:rsidRPr="00674A20">
        <w:rPr>
          <w:rFonts w:ascii="Trebuchet MS" w:hAnsi="Trebuchet MS"/>
          <w:sz w:val="28"/>
          <w:szCs w:val="28"/>
        </w:rPr>
        <w:t>és</w:t>
      </w:r>
      <w:r w:rsidRPr="00674A20">
        <w:rPr>
          <w:rFonts w:ascii="Trebuchet MS" w:hAnsi="Trebuchet MS"/>
          <w:b/>
          <w:sz w:val="28"/>
          <w:szCs w:val="28"/>
        </w:rPr>
        <w:t xml:space="preserve"> adóazonosító jel</w:t>
      </w:r>
      <w:r w:rsidR="00A25256">
        <w:rPr>
          <w:rFonts w:ascii="Trebuchet MS" w:hAnsi="Trebuchet MS"/>
          <w:b/>
          <w:sz w:val="28"/>
          <w:szCs w:val="28"/>
        </w:rPr>
        <w:t>e</w:t>
      </w:r>
      <w:r w:rsidRPr="00674A20">
        <w:rPr>
          <w:rFonts w:ascii="Trebuchet MS" w:hAnsi="Trebuchet MS"/>
          <w:b/>
          <w:sz w:val="28"/>
          <w:szCs w:val="28"/>
        </w:rPr>
        <w:t xml:space="preserve">. </w:t>
      </w:r>
    </w:p>
    <w:p w:rsidR="006025D9" w:rsidRPr="00674A20" w:rsidRDefault="006025D9" w:rsidP="00A52102">
      <w:pPr>
        <w:jc w:val="both"/>
        <w:rPr>
          <w:rFonts w:ascii="Trebuchet MS" w:hAnsi="Trebuchet MS"/>
          <w:sz w:val="28"/>
          <w:szCs w:val="28"/>
        </w:rPr>
      </w:pPr>
    </w:p>
    <w:p w:rsidR="006025D9" w:rsidRPr="000D74A4" w:rsidRDefault="006025D9" w:rsidP="00A52102">
      <w:pPr>
        <w:jc w:val="both"/>
        <w:rPr>
          <w:rFonts w:ascii="Trebuchet MS" w:hAnsi="Trebuchet MS"/>
          <w:spacing w:val="-6"/>
          <w:sz w:val="28"/>
          <w:szCs w:val="28"/>
        </w:rPr>
      </w:pPr>
      <w:r w:rsidRPr="000D74A4">
        <w:rPr>
          <w:rFonts w:ascii="Trebuchet MS" w:hAnsi="Trebuchet MS"/>
          <w:spacing w:val="-6"/>
          <w:sz w:val="28"/>
          <w:szCs w:val="28"/>
        </w:rPr>
        <w:t xml:space="preserve">Az alapfokú művészeti iskolai képzésben való részvétel </w:t>
      </w:r>
      <w:r w:rsidRPr="000D74A4">
        <w:rPr>
          <w:rFonts w:ascii="Trebuchet MS" w:hAnsi="Trebuchet MS"/>
          <w:b/>
          <w:spacing w:val="-6"/>
          <w:sz w:val="28"/>
          <w:szCs w:val="28"/>
        </w:rPr>
        <w:t xml:space="preserve">térítési </w:t>
      </w:r>
      <w:proofErr w:type="gramStart"/>
      <w:r w:rsidRPr="000D74A4">
        <w:rPr>
          <w:rFonts w:ascii="Trebuchet MS" w:hAnsi="Trebuchet MS"/>
          <w:b/>
          <w:spacing w:val="-6"/>
          <w:sz w:val="28"/>
          <w:szCs w:val="28"/>
        </w:rPr>
        <w:t>díj</w:t>
      </w:r>
      <w:r w:rsidRPr="000D74A4">
        <w:rPr>
          <w:rFonts w:ascii="Trebuchet MS" w:hAnsi="Trebuchet MS"/>
          <w:spacing w:val="-6"/>
          <w:sz w:val="28"/>
          <w:szCs w:val="28"/>
        </w:rPr>
        <w:t xml:space="preserve"> köteles</w:t>
      </w:r>
      <w:proofErr w:type="gramEnd"/>
      <w:r w:rsidRPr="000D74A4">
        <w:rPr>
          <w:rFonts w:ascii="Trebuchet MS" w:hAnsi="Trebuchet MS"/>
          <w:spacing w:val="-6"/>
          <w:sz w:val="28"/>
          <w:szCs w:val="28"/>
        </w:rPr>
        <w:t xml:space="preserve">. Ha a tanuló több művészeti iskolába is jár, a szülőnek az általa megjelölt első képzésért térítési-, míg a további </w:t>
      </w:r>
      <w:proofErr w:type="gramStart"/>
      <w:r w:rsidRPr="000D74A4">
        <w:rPr>
          <w:rFonts w:ascii="Trebuchet MS" w:hAnsi="Trebuchet MS"/>
          <w:spacing w:val="-6"/>
          <w:sz w:val="28"/>
          <w:szCs w:val="28"/>
        </w:rPr>
        <w:t>képzés(</w:t>
      </w:r>
      <w:proofErr w:type="spellStart"/>
      <w:proofErr w:type="gramEnd"/>
      <w:r w:rsidRPr="000D74A4">
        <w:rPr>
          <w:rFonts w:ascii="Trebuchet MS" w:hAnsi="Trebuchet MS"/>
          <w:spacing w:val="-6"/>
          <w:sz w:val="28"/>
          <w:szCs w:val="28"/>
        </w:rPr>
        <w:t>ek</w:t>
      </w:r>
      <w:proofErr w:type="spellEnd"/>
      <w:r w:rsidRPr="000D74A4">
        <w:rPr>
          <w:rFonts w:ascii="Trebuchet MS" w:hAnsi="Trebuchet MS"/>
          <w:spacing w:val="-6"/>
          <w:sz w:val="28"/>
          <w:szCs w:val="28"/>
        </w:rPr>
        <w:t>)ért tandíjat kell fizetnie.</w:t>
      </w:r>
    </w:p>
    <w:p w:rsidR="006025D9" w:rsidRPr="000D74A4" w:rsidRDefault="006025D9" w:rsidP="00A52102">
      <w:pPr>
        <w:jc w:val="both"/>
        <w:rPr>
          <w:rFonts w:ascii="Trebuchet MS" w:hAnsi="Trebuchet MS"/>
          <w:sz w:val="28"/>
          <w:szCs w:val="28"/>
        </w:rPr>
      </w:pPr>
      <w:r w:rsidRPr="000D74A4">
        <w:rPr>
          <w:rFonts w:ascii="Trebuchet MS" w:hAnsi="Trebuchet MS"/>
          <w:sz w:val="28"/>
          <w:szCs w:val="28"/>
        </w:rPr>
        <w:t>Ezen díjak vonatkozásában – meghatározott feltételek fennállása esetén – díjmérséklés kérelmezhető.</w:t>
      </w:r>
    </w:p>
    <w:p w:rsidR="006025D9" w:rsidRPr="000D74A4" w:rsidRDefault="000D74A4" w:rsidP="000D74A4">
      <w:pPr>
        <w:pStyle w:val="Listaszerbekezds"/>
        <w:ind w:left="4139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     **</w:t>
      </w:r>
      <w:r w:rsidRPr="000D74A4">
        <w:rPr>
          <w:rFonts w:ascii="Trebuchet MS" w:hAnsi="Trebuchet MS"/>
          <w:sz w:val="28"/>
          <w:szCs w:val="28"/>
        </w:rPr>
        <w:t>*</w:t>
      </w:r>
    </w:p>
    <w:p w:rsidR="006025D9" w:rsidRPr="000D74A4" w:rsidRDefault="006025D9" w:rsidP="00A52102">
      <w:pPr>
        <w:jc w:val="both"/>
        <w:rPr>
          <w:rFonts w:ascii="Trebuchet MS" w:hAnsi="Trebuchet MS"/>
          <w:i/>
          <w:sz w:val="26"/>
          <w:szCs w:val="26"/>
        </w:rPr>
      </w:pPr>
      <w:r w:rsidRPr="000D74A4">
        <w:rPr>
          <w:rFonts w:ascii="Trebuchet MS" w:hAnsi="Trebuchet MS"/>
          <w:i/>
          <w:sz w:val="26"/>
          <w:szCs w:val="26"/>
        </w:rPr>
        <w:t>További részletekről az iskolatitkárnál tájékozódhatnak</w:t>
      </w:r>
      <w:r w:rsidR="00A25256" w:rsidRPr="000D74A4">
        <w:rPr>
          <w:rFonts w:ascii="Trebuchet MS" w:hAnsi="Trebuchet MS"/>
          <w:i/>
          <w:sz w:val="26"/>
          <w:szCs w:val="26"/>
        </w:rPr>
        <w:t xml:space="preserve"> a</w:t>
      </w:r>
      <w:r w:rsidRPr="000D74A4">
        <w:rPr>
          <w:rFonts w:ascii="Trebuchet MS" w:hAnsi="Trebuchet MS"/>
          <w:i/>
          <w:sz w:val="26"/>
          <w:szCs w:val="26"/>
        </w:rPr>
        <w:t xml:space="preserve"> 66/321-161</w:t>
      </w:r>
      <w:r w:rsidR="00A25256" w:rsidRPr="000D74A4">
        <w:rPr>
          <w:rFonts w:ascii="Trebuchet MS" w:hAnsi="Trebuchet MS"/>
          <w:i/>
          <w:sz w:val="26"/>
          <w:szCs w:val="26"/>
        </w:rPr>
        <w:t>-es telefonon</w:t>
      </w:r>
      <w:r w:rsidR="004C6AB2">
        <w:rPr>
          <w:rFonts w:ascii="Trebuchet MS" w:hAnsi="Trebuchet MS"/>
          <w:i/>
          <w:sz w:val="26"/>
          <w:szCs w:val="26"/>
        </w:rPr>
        <w:t xml:space="preserve"> vagy a </w:t>
      </w:r>
      <w:hyperlink r:id="rId6" w:history="1">
        <w:r w:rsidR="004C6AB2" w:rsidRPr="00FC3A77">
          <w:rPr>
            <w:rStyle w:val="Hiperhivatkozs"/>
            <w:rFonts w:ascii="Trebuchet MS" w:hAnsi="Trebuchet MS"/>
            <w:i/>
            <w:sz w:val="26"/>
            <w:szCs w:val="26"/>
          </w:rPr>
          <w:t>bartokisktitkar@gmail.com</w:t>
        </w:r>
      </w:hyperlink>
      <w:r w:rsidR="004C6AB2">
        <w:rPr>
          <w:rFonts w:ascii="Trebuchet MS" w:hAnsi="Trebuchet MS"/>
          <w:i/>
          <w:sz w:val="26"/>
          <w:szCs w:val="26"/>
        </w:rPr>
        <w:t xml:space="preserve"> e-mail címen</w:t>
      </w:r>
      <w:r w:rsidR="00A25256" w:rsidRPr="000D74A4">
        <w:rPr>
          <w:rFonts w:ascii="Trebuchet MS" w:hAnsi="Trebuchet MS"/>
          <w:i/>
          <w:sz w:val="26"/>
          <w:szCs w:val="26"/>
        </w:rPr>
        <w:t>.</w:t>
      </w:r>
    </w:p>
    <w:p w:rsidR="006025D9" w:rsidRPr="00674A20" w:rsidRDefault="006025D9" w:rsidP="0053478C">
      <w:pPr>
        <w:rPr>
          <w:rFonts w:ascii="Trebuchet MS" w:hAnsi="Trebuchet MS"/>
          <w:sz w:val="28"/>
          <w:szCs w:val="28"/>
        </w:rPr>
      </w:pPr>
    </w:p>
    <w:p w:rsidR="006025D9" w:rsidRPr="00674A20" w:rsidRDefault="00435D9C" w:rsidP="00142DCD">
      <w:pPr>
        <w:tabs>
          <w:tab w:val="center" w:pos="6804"/>
        </w:tabs>
        <w:outlineLvl w:val="0"/>
        <w:rPr>
          <w:rFonts w:ascii="Trebuchet MS" w:hAnsi="Trebuchet MS"/>
          <w:bCs/>
          <w:sz w:val="28"/>
          <w:szCs w:val="28"/>
        </w:rPr>
      </w:pPr>
      <w:r w:rsidRPr="000D74A4">
        <w:rPr>
          <w:rFonts w:ascii="Monotype Corsiva" w:hAnsi="Monotype Corsiva"/>
          <w:bCs/>
          <w:sz w:val="28"/>
          <w:szCs w:val="28"/>
        </w:rPr>
        <w:t>Békéscsaba, 202</w:t>
      </w:r>
      <w:r w:rsidR="00450036">
        <w:rPr>
          <w:rFonts w:ascii="Monotype Corsiva" w:hAnsi="Monotype Corsiva"/>
          <w:bCs/>
          <w:sz w:val="28"/>
          <w:szCs w:val="28"/>
        </w:rPr>
        <w:t>5</w:t>
      </w:r>
      <w:r w:rsidRPr="000D74A4">
        <w:rPr>
          <w:rFonts w:ascii="Monotype Corsiva" w:hAnsi="Monotype Corsiva"/>
          <w:bCs/>
          <w:sz w:val="28"/>
          <w:szCs w:val="28"/>
        </w:rPr>
        <w:t xml:space="preserve">. április </w:t>
      </w:r>
      <w:r w:rsidR="00450036">
        <w:rPr>
          <w:rFonts w:ascii="Monotype Corsiva" w:hAnsi="Monotype Corsiva"/>
          <w:bCs/>
          <w:sz w:val="28"/>
          <w:szCs w:val="28"/>
        </w:rPr>
        <w:t>8</w:t>
      </w:r>
      <w:r w:rsidR="006025D9" w:rsidRPr="000D74A4">
        <w:rPr>
          <w:rFonts w:ascii="Monotype Corsiva" w:hAnsi="Monotype Corsiva"/>
          <w:bCs/>
          <w:sz w:val="28"/>
          <w:szCs w:val="28"/>
        </w:rPr>
        <w:t>.</w:t>
      </w:r>
      <w:r w:rsidR="006025D9" w:rsidRPr="00674A20">
        <w:rPr>
          <w:rFonts w:ascii="Trebuchet MS" w:hAnsi="Trebuchet MS"/>
          <w:bCs/>
          <w:sz w:val="28"/>
          <w:szCs w:val="28"/>
        </w:rPr>
        <w:t xml:space="preserve"> </w:t>
      </w:r>
      <w:r w:rsidR="006025D9">
        <w:rPr>
          <w:rFonts w:ascii="Trebuchet MS" w:hAnsi="Trebuchet MS"/>
          <w:bCs/>
          <w:sz w:val="28"/>
          <w:szCs w:val="28"/>
        </w:rPr>
        <w:t xml:space="preserve">                               </w:t>
      </w:r>
      <w:r w:rsidR="004C6AB2">
        <w:rPr>
          <w:rFonts w:ascii="Trebuchet MS" w:hAnsi="Trebuchet MS"/>
          <w:bCs/>
          <w:sz w:val="28"/>
          <w:szCs w:val="28"/>
        </w:rPr>
        <w:t xml:space="preserve">                  </w:t>
      </w:r>
      <w:r w:rsidR="006025D9">
        <w:rPr>
          <w:rFonts w:ascii="Trebuchet MS" w:hAnsi="Trebuchet MS"/>
          <w:bCs/>
          <w:sz w:val="28"/>
          <w:szCs w:val="28"/>
        </w:rPr>
        <w:t xml:space="preserve"> </w:t>
      </w:r>
      <w:r w:rsidR="006025D9" w:rsidRPr="000D74A4">
        <w:rPr>
          <w:rFonts w:ascii="Monotype Corsiva" w:hAnsi="Monotype Corsiva"/>
          <w:bCs/>
          <w:sz w:val="28"/>
          <w:szCs w:val="28"/>
        </w:rPr>
        <w:t>A zeneiskola tantestülete</w:t>
      </w:r>
    </w:p>
    <w:sectPr w:rsidR="006025D9" w:rsidRPr="00674A20" w:rsidSect="000D6266">
      <w:pgSz w:w="11906" w:h="16838" w:code="9"/>
      <w:pgMar w:top="851" w:right="794" w:bottom="567" w:left="794" w:header="709" w:footer="709" w:gutter="0"/>
      <w:pgBorders w:offsetFrom="page">
        <w:top w:val="threeDEmboss" w:sz="24" w:space="24" w:color="00B050"/>
        <w:left w:val="threeDEmboss" w:sz="24" w:space="24" w:color="00B050"/>
        <w:bottom w:val="threeDEmboss" w:sz="24" w:space="24" w:color="00B050"/>
        <w:right w:val="threeDEmboss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749C"/>
    <w:multiLevelType w:val="hybridMultilevel"/>
    <w:tmpl w:val="3E28F586"/>
    <w:lvl w:ilvl="0" w:tplc="4E2C71D4">
      <w:start w:val="14"/>
      <w:numFmt w:val="bullet"/>
      <w:lvlText w:val=""/>
      <w:lvlJc w:val="left"/>
      <w:pPr>
        <w:ind w:left="414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" w15:restartNumberingAfterBreak="0">
    <w:nsid w:val="2710429C"/>
    <w:multiLevelType w:val="hybridMultilevel"/>
    <w:tmpl w:val="7A0ECDC6"/>
    <w:lvl w:ilvl="0" w:tplc="DFECF7E4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D28CC"/>
    <w:multiLevelType w:val="hybridMultilevel"/>
    <w:tmpl w:val="10C4822A"/>
    <w:lvl w:ilvl="0" w:tplc="CC9642E8">
      <w:start w:val="14"/>
      <w:numFmt w:val="bullet"/>
      <w:lvlText w:val=""/>
      <w:lvlJc w:val="left"/>
      <w:pPr>
        <w:ind w:left="378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AB"/>
    <w:rsid w:val="00012795"/>
    <w:rsid w:val="00013C14"/>
    <w:rsid w:val="000D6266"/>
    <w:rsid w:val="000D74A4"/>
    <w:rsid w:val="000E76C5"/>
    <w:rsid w:val="00104CF6"/>
    <w:rsid w:val="0011104D"/>
    <w:rsid w:val="00142DCD"/>
    <w:rsid w:val="00170335"/>
    <w:rsid w:val="001A6A05"/>
    <w:rsid w:val="001E554A"/>
    <w:rsid w:val="001F15C0"/>
    <w:rsid w:val="00224A0B"/>
    <w:rsid w:val="00237313"/>
    <w:rsid w:val="0025554C"/>
    <w:rsid w:val="002D2BCF"/>
    <w:rsid w:val="00313638"/>
    <w:rsid w:val="003C1CAE"/>
    <w:rsid w:val="003C6654"/>
    <w:rsid w:val="0041181F"/>
    <w:rsid w:val="00435D9C"/>
    <w:rsid w:val="00450036"/>
    <w:rsid w:val="00485180"/>
    <w:rsid w:val="00487126"/>
    <w:rsid w:val="0049597E"/>
    <w:rsid w:val="004C25DE"/>
    <w:rsid w:val="004C6AB2"/>
    <w:rsid w:val="004F048C"/>
    <w:rsid w:val="00521CF1"/>
    <w:rsid w:val="0053478C"/>
    <w:rsid w:val="0059226E"/>
    <w:rsid w:val="00592717"/>
    <w:rsid w:val="005A6C81"/>
    <w:rsid w:val="005B454F"/>
    <w:rsid w:val="005C0B9A"/>
    <w:rsid w:val="005E12C4"/>
    <w:rsid w:val="006025D9"/>
    <w:rsid w:val="00611D7A"/>
    <w:rsid w:val="00624335"/>
    <w:rsid w:val="00674A20"/>
    <w:rsid w:val="006F3D26"/>
    <w:rsid w:val="00707ABB"/>
    <w:rsid w:val="00765746"/>
    <w:rsid w:val="007F22F2"/>
    <w:rsid w:val="008F5D4C"/>
    <w:rsid w:val="00910554"/>
    <w:rsid w:val="009645C6"/>
    <w:rsid w:val="00977CC4"/>
    <w:rsid w:val="009A16A6"/>
    <w:rsid w:val="009A24BF"/>
    <w:rsid w:val="009C6664"/>
    <w:rsid w:val="009D7B18"/>
    <w:rsid w:val="00A12F17"/>
    <w:rsid w:val="00A25256"/>
    <w:rsid w:val="00A52102"/>
    <w:rsid w:val="00AC63BF"/>
    <w:rsid w:val="00B05104"/>
    <w:rsid w:val="00B519E2"/>
    <w:rsid w:val="00B85AF0"/>
    <w:rsid w:val="00BE364F"/>
    <w:rsid w:val="00C227D5"/>
    <w:rsid w:val="00C362DE"/>
    <w:rsid w:val="00C525EE"/>
    <w:rsid w:val="00CA0E35"/>
    <w:rsid w:val="00CA6989"/>
    <w:rsid w:val="00CC73DC"/>
    <w:rsid w:val="00CD63C7"/>
    <w:rsid w:val="00D270EF"/>
    <w:rsid w:val="00D46113"/>
    <w:rsid w:val="00DC17BD"/>
    <w:rsid w:val="00E241AB"/>
    <w:rsid w:val="00E76DD6"/>
    <w:rsid w:val="00EB3BCB"/>
    <w:rsid w:val="00F1063A"/>
    <w:rsid w:val="00F5597B"/>
    <w:rsid w:val="00F76B5A"/>
    <w:rsid w:val="00FA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494F0"/>
  <w15:docId w15:val="{DF06B2E5-6F35-4FE1-84AC-A8C94B33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41AB"/>
    <w:pPr>
      <w:widowControl w:val="0"/>
      <w:suppressAutoHyphens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okumentumtrkp">
    <w:name w:val="Document Map"/>
    <w:basedOn w:val="Norml"/>
    <w:link w:val="DokumentumtrkpChar"/>
    <w:uiPriority w:val="99"/>
    <w:semiHidden/>
    <w:rsid w:val="001F15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uiPriority w:val="99"/>
    <w:semiHidden/>
    <w:locked/>
    <w:rsid w:val="00485180"/>
    <w:rPr>
      <w:rFonts w:ascii="Times New Roman" w:hAnsi="Times New Roman" w:cs="Times New Roman"/>
      <w:sz w:val="2"/>
    </w:rPr>
  </w:style>
  <w:style w:type="paragraph" w:styleId="Listaszerbekezds">
    <w:name w:val="List Paragraph"/>
    <w:basedOn w:val="Norml"/>
    <w:uiPriority w:val="34"/>
    <w:qFormat/>
    <w:rsid w:val="000D74A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C6AB2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25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2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8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rtokisktitka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1B430-4FB1-4D55-BF62-200B4D44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298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Új növendékek beiratkozása a 2016-2017-es tanévre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Új növendékek beiratkozása a 2016-2017-es tanévre</dc:title>
  <dc:subject/>
  <dc:creator>Nagy Krisztina</dc:creator>
  <cp:keywords/>
  <dc:description/>
  <cp:lastModifiedBy>Felhasználó</cp:lastModifiedBy>
  <cp:revision>10</cp:revision>
  <cp:lastPrinted>2025-04-08T12:25:00Z</cp:lastPrinted>
  <dcterms:created xsi:type="dcterms:W3CDTF">2023-04-13T08:06:00Z</dcterms:created>
  <dcterms:modified xsi:type="dcterms:W3CDTF">2025-04-08T12:27:00Z</dcterms:modified>
</cp:coreProperties>
</file>